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594B5F" w:rsidRPr="00E17541" w:rsidTr="00594B5F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4B5F" w:rsidRPr="00E17541" w:rsidRDefault="00594B5F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594B5F" w:rsidRPr="00E17541" w:rsidTr="00B160AD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5F" w:rsidRPr="00E17541" w:rsidRDefault="00594B5F" w:rsidP="00B160AD">
            <w:pPr>
              <w:pStyle w:val="Default"/>
              <w:spacing w:line="320" w:lineRule="exact"/>
              <w:jc w:val="both"/>
              <w:rPr>
                <w:rFonts w:ascii="Times" w:eastAsia="Times New Roman" w:hAnsi="Times" w:cs="Times New Roman"/>
                <w:color w:val="auto"/>
                <w:lang w:eastAsia="pt-BR"/>
              </w:rPr>
            </w:pPr>
            <w:r w:rsidRPr="00E17541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 xml:space="preserve">Item 6.19. </w:t>
            </w:r>
            <w:r w:rsidRPr="00E17541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“Não será admitida a subcontratação pela Concessionária dos serviços inerentes à Concessão, compreendido como tais os serviços de operação do Aeroporto.”</w:t>
            </w:r>
          </w:p>
        </w:tc>
      </w:tr>
      <w:tr w:rsidR="00594B5F" w:rsidRPr="00E17541" w:rsidTr="00B160AD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4B5F" w:rsidRPr="00E17541" w:rsidRDefault="00594B5F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594B5F" w:rsidRPr="00E17541" w:rsidTr="00B160AD">
        <w:trPr>
          <w:trHeight w:val="5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5F" w:rsidRPr="00E17541" w:rsidRDefault="00594B5F" w:rsidP="00B160AD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Times" w:hAnsi="Times"/>
                <w:i/>
              </w:rPr>
            </w:pPr>
            <w:r w:rsidRPr="00E17541">
              <w:rPr>
                <w:rFonts w:ascii="Times" w:eastAsiaTheme="minorHAnsi" w:hAnsi="Times"/>
                <w:lang w:eastAsia="en-US"/>
              </w:rPr>
              <w:t>Inclusão de item</w:t>
            </w:r>
          </w:p>
        </w:tc>
      </w:tr>
      <w:tr w:rsidR="00594B5F" w:rsidRPr="00E17541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4B5F" w:rsidRPr="00E17541" w:rsidRDefault="00594B5F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JUSTIFICATIVA</w:t>
            </w:r>
          </w:p>
        </w:tc>
      </w:tr>
      <w:tr w:rsidR="00594B5F" w:rsidRPr="00E17541" w:rsidTr="00B160AD">
        <w:trPr>
          <w:trHeight w:val="6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B5F" w:rsidRPr="00E17541" w:rsidRDefault="00594B5F" w:rsidP="00B160AD">
            <w:pPr>
              <w:pStyle w:val="Default"/>
              <w:tabs>
                <w:tab w:val="left" w:pos="34"/>
                <w:tab w:val="left" w:pos="459"/>
              </w:tabs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E17541">
              <w:rPr>
                <w:rFonts w:ascii="Times" w:hAnsi="Times" w:cs="Times New Roman"/>
                <w:color w:val="auto"/>
              </w:rPr>
              <w:t xml:space="preserve">A alteração proposta visa garantir a transferência de tecnologia para as empresas brasileiras por intermédio do envolvimento do operador no Consórcio, bem como que os serviços concedidos serão prestados pelo operador que efetivamente possui a expertise requerida no Edital. </w:t>
            </w:r>
          </w:p>
        </w:tc>
      </w:tr>
    </w:tbl>
    <w:p w:rsidR="00065EBC" w:rsidRDefault="00065EBC"/>
    <w:sectPr w:rsidR="00065EBC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65EBC"/>
    <w:rsid w:val="000D0EA1"/>
    <w:rsid w:val="00594B5F"/>
    <w:rsid w:val="00A6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94B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2013-06-28T19:58:00Z</dcterms:created>
  <dcterms:modified xsi:type="dcterms:W3CDTF">2013-06-28T19:58:00Z</dcterms:modified>
</cp:coreProperties>
</file>